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A2" w:rsidRPr="00EF129F" w:rsidRDefault="005754A2" w:rsidP="00EF129F">
      <w:pPr>
        <w:jc w:val="center"/>
        <w:rPr>
          <w:b/>
          <w:sz w:val="32"/>
          <w:szCs w:val="32"/>
        </w:rPr>
      </w:pPr>
      <w:r w:rsidRPr="00EF129F">
        <w:rPr>
          <w:rFonts w:hint="eastAsia"/>
          <w:b/>
          <w:sz w:val="32"/>
          <w:szCs w:val="32"/>
        </w:rPr>
        <w:t>南京工业大学成人高等教育毕业设计（论文）管理办法</w:t>
      </w:r>
    </w:p>
    <w:p w:rsidR="005754A2" w:rsidRPr="00EF129F" w:rsidRDefault="005754A2" w:rsidP="00EF129F">
      <w:pPr>
        <w:jc w:val="center"/>
        <w:rPr>
          <w:b/>
          <w:sz w:val="32"/>
          <w:szCs w:val="32"/>
        </w:rPr>
      </w:pPr>
      <w:r w:rsidRPr="00EF129F">
        <w:rPr>
          <w:rFonts w:hint="eastAsia"/>
          <w:b/>
          <w:sz w:val="32"/>
          <w:szCs w:val="32"/>
        </w:rPr>
        <w:t>（试行）</w:t>
      </w:r>
    </w:p>
    <w:p w:rsidR="005754A2" w:rsidRDefault="005754A2" w:rsidP="00AF2AA1">
      <w:r>
        <w:rPr>
          <w:rFonts w:hint="eastAsia"/>
        </w:rPr>
        <w:t>为加强本科生学术道德建设，规范本科生学术行为，提高毕业论文（设计）质量，依据《国务院学位委员会关于在学位授予工作中加强学术道德和学术规范建设的意见》（学位</w:t>
      </w:r>
      <w:r>
        <w:t>[2010]9</w:t>
      </w:r>
      <w:r>
        <w:rPr>
          <w:rFonts w:hint="eastAsia"/>
        </w:rPr>
        <w:t>号）文件要求，结合我校的实际情况，特制定本办法。</w:t>
      </w:r>
      <w:r>
        <w:t xml:space="preserve"> </w:t>
      </w:r>
    </w:p>
    <w:p w:rsidR="005754A2" w:rsidRDefault="005754A2" w:rsidP="00AF2AA1">
      <w:r>
        <w:rPr>
          <w:rFonts w:hint="eastAsia"/>
        </w:rPr>
        <w:t>第一条</w:t>
      </w:r>
      <w:r>
        <w:t xml:space="preserve">  </w:t>
      </w:r>
      <w:r>
        <w:rPr>
          <w:rFonts w:hint="eastAsia"/>
        </w:rPr>
        <w:t>指导老师需要对学生的选题进行审批，不符合选题要求的设计（论文）应予以否决。</w:t>
      </w:r>
      <w:r>
        <w:t xml:space="preserve"> </w:t>
      </w:r>
    </w:p>
    <w:p w:rsidR="005754A2" w:rsidRDefault="005754A2" w:rsidP="00AF2AA1">
      <w:r>
        <w:rPr>
          <w:rFonts w:hint="eastAsia"/>
        </w:rPr>
        <w:t>第二条</w:t>
      </w:r>
      <w:r>
        <w:t xml:space="preserve">  </w:t>
      </w:r>
      <w:r>
        <w:rPr>
          <w:rFonts w:hint="eastAsia"/>
        </w:rPr>
        <w:t>指导老师应对学生的开题报告进行审批，连续三次开题未能通过的将不能进行下一步的设计（论文）工作。</w:t>
      </w:r>
      <w:r>
        <w:t xml:space="preserve"> </w:t>
      </w:r>
    </w:p>
    <w:p w:rsidR="005754A2" w:rsidRDefault="005754A2" w:rsidP="00AF2AA1">
      <w:r>
        <w:rPr>
          <w:rFonts w:hint="eastAsia"/>
        </w:rPr>
        <w:t>第三条</w:t>
      </w:r>
      <w:r>
        <w:t xml:space="preserve">  </w:t>
      </w:r>
      <w:r>
        <w:rPr>
          <w:rFonts w:hint="eastAsia"/>
        </w:rPr>
        <w:t>指导老师应对学生的毕业设计（论文）工作进行具体指导，提出修改意见，原则上一个星期应联系一次，由于成人教育的特殊性，联系方式可采用网络</w:t>
      </w:r>
      <w:r>
        <w:t>+</w:t>
      </w:r>
      <w:r>
        <w:rPr>
          <w:rFonts w:hint="eastAsia"/>
        </w:rPr>
        <w:t>电话</w:t>
      </w:r>
      <w:r>
        <w:t>+</w:t>
      </w:r>
      <w:r>
        <w:rPr>
          <w:rFonts w:hint="eastAsia"/>
        </w:rPr>
        <w:t>面见等机动方式。</w:t>
      </w:r>
      <w:r>
        <w:t xml:space="preserve"> </w:t>
      </w:r>
    </w:p>
    <w:p w:rsidR="005754A2" w:rsidRDefault="005754A2" w:rsidP="00AF2AA1">
      <w:r>
        <w:rPr>
          <w:rFonts w:hint="eastAsia"/>
        </w:rPr>
        <w:t>第四条</w:t>
      </w:r>
      <w:r>
        <w:t xml:space="preserve">  </w:t>
      </w:r>
      <w:r>
        <w:rPr>
          <w:rFonts w:hint="eastAsia"/>
        </w:rPr>
        <w:t>在答辩之前，指导老师应完成毕业设计（论文）的评阅工作，未完成评阅的学生将被取消答辩资格。</w:t>
      </w:r>
      <w:r>
        <w:t xml:space="preserve"> </w:t>
      </w:r>
    </w:p>
    <w:p w:rsidR="005754A2" w:rsidRDefault="005754A2" w:rsidP="00AF2AA1">
      <w:r>
        <w:rPr>
          <w:rFonts w:hint="eastAsia"/>
        </w:rPr>
        <w:t>第五条</w:t>
      </w:r>
      <w:r>
        <w:t xml:space="preserve">  </w:t>
      </w:r>
      <w:r>
        <w:rPr>
          <w:rFonts w:hint="eastAsia"/>
        </w:rPr>
        <w:t>指导老师根据学生平时情况及终提交资料情况给出评分，指导老师评分将占到总评分的</w:t>
      </w:r>
      <w:r>
        <w:t>60%</w:t>
      </w:r>
      <w:r>
        <w:rPr>
          <w:rFonts w:hint="eastAsia"/>
        </w:rPr>
        <w:t>。答辩老师负责审阅和答辩工作，答辩老师的评分占总评分的</w:t>
      </w:r>
      <w:r>
        <w:t>40%</w:t>
      </w:r>
      <w:r>
        <w:rPr>
          <w:rFonts w:hint="eastAsia"/>
        </w:rPr>
        <w:t>。</w:t>
      </w:r>
      <w:r>
        <w:t xml:space="preserve"> </w:t>
      </w:r>
    </w:p>
    <w:p w:rsidR="005754A2" w:rsidRDefault="005754A2" w:rsidP="00AF2AA1">
      <w:r>
        <w:rPr>
          <w:rFonts w:hint="eastAsia"/>
        </w:rPr>
        <w:t>第六条</w:t>
      </w:r>
      <w:r>
        <w:t xml:space="preserve">  </w:t>
      </w:r>
      <w:r>
        <w:rPr>
          <w:rFonts w:hint="eastAsia"/>
        </w:rPr>
        <w:t>本科毕业论文（设计）在答辩前需要进行论文抄袭检测。在答辩之前各教学站点将学生论文（设计）电子档交继续教育学院。学院在答辩后一周内对本科毕业论文（设计）进行抽样检测，并将结果反馈指导老师。</w:t>
      </w:r>
      <w:r>
        <w:t xml:space="preserve"> </w:t>
      </w:r>
    </w:p>
    <w:p w:rsidR="005754A2" w:rsidRDefault="005754A2" w:rsidP="00AF2AA1">
      <w:r>
        <w:rPr>
          <w:rFonts w:hint="eastAsia"/>
        </w:rPr>
        <w:t>第七条</w:t>
      </w:r>
      <w:r>
        <w:t xml:space="preserve">  </w:t>
      </w:r>
      <w:r>
        <w:rPr>
          <w:rFonts w:hint="eastAsia"/>
        </w:rPr>
        <w:t>学院对所有本科毕业论文（设计）进行检测，不符合申报学位要求的毕业论文（设计）取消成绩。</w:t>
      </w:r>
      <w:r>
        <w:t xml:space="preserve"> </w:t>
      </w:r>
    </w:p>
    <w:p w:rsidR="005754A2" w:rsidRDefault="005754A2" w:rsidP="00AF2AA1">
      <w:r>
        <w:rPr>
          <w:rFonts w:hint="eastAsia"/>
        </w:rPr>
        <w:t>第八条</w:t>
      </w:r>
      <w:r>
        <w:t xml:space="preserve"> </w:t>
      </w:r>
      <w:r>
        <w:rPr>
          <w:rFonts w:hint="eastAsia"/>
        </w:rPr>
        <w:t>本科生毕业论文（设计）抄袭行为的界定及认定标准</w:t>
      </w:r>
      <w:r>
        <w:t xml:space="preserve"> </w:t>
      </w:r>
    </w:p>
    <w:p w:rsidR="005754A2" w:rsidRDefault="005754A2" w:rsidP="00AF2AA1">
      <w:r>
        <w:rPr>
          <w:rFonts w:hint="eastAsia"/>
        </w:rPr>
        <w:t>（一）抄袭行为的界定</w:t>
      </w:r>
      <w:r>
        <w:t xml:space="preserve"> </w:t>
      </w:r>
    </w:p>
    <w:p w:rsidR="005754A2" w:rsidRDefault="005754A2" w:rsidP="00AF2AA1">
      <w:r>
        <w:rPr>
          <w:rFonts w:hint="eastAsia"/>
        </w:rPr>
        <w:t>毕业论文（设计）的抄袭与剽窃行为定义为同一概念，以下统称抄袭。抄袭是指把他</w:t>
      </w:r>
    </w:p>
    <w:p w:rsidR="005754A2" w:rsidRDefault="005754A2" w:rsidP="00AF2AA1">
      <w:r>
        <w:rPr>
          <w:rFonts w:hint="eastAsia"/>
        </w:rPr>
        <w:t>人具有著作权的内容，如学术观点、数据资料、内容情节、架构或研究成果等，原封不动</w:t>
      </w:r>
    </w:p>
    <w:p w:rsidR="005754A2" w:rsidRDefault="005754A2" w:rsidP="00AF2AA1">
      <w:r>
        <w:rPr>
          <w:rFonts w:hint="eastAsia"/>
        </w:rPr>
        <w:t>或虽改变形式但未改变内在本质后在本人毕业论文（设计）中据为己有或采用他人成果时</w:t>
      </w:r>
    </w:p>
    <w:p w:rsidR="005754A2" w:rsidRDefault="005754A2" w:rsidP="00AF2AA1">
      <w:r>
        <w:rPr>
          <w:rFonts w:hint="eastAsia"/>
        </w:rPr>
        <w:t>不注明出处的行为。</w:t>
      </w:r>
      <w:r>
        <w:t xml:space="preserve"> </w:t>
      </w:r>
    </w:p>
    <w:p w:rsidR="005754A2" w:rsidRDefault="005754A2" w:rsidP="00AF2AA1">
      <w:r>
        <w:rPr>
          <w:rFonts w:hint="eastAsia"/>
        </w:rPr>
        <w:t>（二）认定标准</w:t>
      </w:r>
      <w:r>
        <w:t xml:space="preserve"> </w:t>
      </w:r>
    </w:p>
    <w:p w:rsidR="005754A2" w:rsidRDefault="005754A2" w:rsidP="00AF2AA1">
      <w:r>
        <w:t>1</w:t>
      </w:r>
      <w:r>
        <w:rPr>
          <w:rFonts w:hint="eastAsia"/>
        </w:rPr>
        <w:t>．具有以下行为之一，原则上可认定为抄袭</w:t>
      </w:r>
      <w:r>
        <w:t xml:space="preserve"> </w:t>
      </w:r>
    </w:p>
    <w:p w:rsidR="005754A2" w:rsidRDefault="005754A2" w:rsidP="00AF2AA1">
      <w:r>
        <w:rPr>
          <w:rFonts w:hint="eastAsia"/>
        </w:rPr>
        <w:t>①全文引用均未注明来源出处、被普遍误认为是其原创的；或不论重复字数多少，其表述的核心思想、关键论证、关键数据图表抄袭他人的；</w:t>
      </w:r>
      <w:r>
        <w:t xml:space="preserve"> </w:t>
      </w:r>
    </w:p>
    <w:p w:rsidR="005754A2" w:rsidRDefault="005754A2" w:rsidP="00AF2AA1">
      <w:r>
        <w:rPr>
          <w:rFonts w:hint="eastAsia"/>
        </w:rPr>
        <w:t>②连续引用他人作品超过</w:t>
      </w:r>
      <w:r>
        <w:t>300</w:t>
      </w:r>
      <w:r>
        <w:rPr>
          <w:rFonts w:hint="eastAsia"/>
        </w:rPr>
        <w:t>字而未注明出处的；</w:t>
      </w:r>
      <w:r>
        <w:t xml:space="preserve"> </w:t>
      </w:r>
    </w:p>
    <w:p w:rsidR="005754A2" w:rsidRDefault="005754A2" w:rsidP="00AF2AA1">
      <w:r>
        <w:rPr>
          <w:rFonts w:hint="eastAsia"/>
        </w:rPr>
        <w:t>③使用他人已发表的数据、图表等内容未经授权或未注明出处的；</w:t>
      </w:r>
      <w:r>
        <w:t xml:space="preserve"> </w:t>
      </w:r>
    </w:p>
    <w:p w:rsidR="005754A2" w:rsidRDefault="005754A2" w:rsidP="00AF2AA1">
      <w:r>
        <w:rPr>
          <w:rFonts w:hint="eastAsia"/>
        </w:rPr>
        <w:t>④原文复制或通过改变个别单词、词组及重排句子顺序复制他人作品内容超过本人所撰写论文总字数的</w:t>
      </w:r>
      <w:r>
        <w:t>15%</w:t>
      </w:r>
      <w:r>
        <w:rPr>
          <w:rFonts w:hint="eastAsia"/>
        </w:rPr>
        <w:t>的（引用法律法规，政府公文，时事新闻，名人名言，经典词诗，古籍书，公认的原理、方法和公式，通用数表等内容除外）；</w:t>
      </w:r>
      <w:r>
        <w:t xml:space="preserve"> </w:t>
      </w:r>
    </w:p>
    <w:p w:rsidR="005754A2" w:rsidRDefault="005754A2" w:rsidP="00AF2AA1">
      <w:r>
        <w:rPr>
          <w:rFonts w:hint="eastAsia"/>
        </w:rPr>
        <w:t>⑤将文献直接翻译或在翻译中改变字词、重排句子顺序等用于自己的论文中，且总字数超过本人所撰写论文总字数</w:t>
      </w:r>
      <w:r>
        <w:t>15%</w:t>
      </w:r>
      <w:r>
        <w:rPr>
          <w:rFonts w:hint="eastAsia"/>
        </w:rPr>
        <w:t>的；</w:t>
      </w:r>
      <w:r>
        <w:t xml:space="preserve"> </w:t>
      </w:r>
    </w:p>
    <w:p w:rsidR="005754A2" w:rsidRDefault="005754A2" w:rsidP="00AF2AA1">
      <w:r>
        <w:rPr>
          <w:rFonts w:hint="eastAsia"/>
        </w:rPr>
        <w:t>⑥照搬他人论文或著作中的实验结果及分析、系统设计和问题解决办法而没有注明出处或未说明借鉴来源的。</w:t>
      </w:r>
      <w:r>
        <w:t xml:space="preserve"> </w:t>
      </w:r>
    </w:p>
    <w:p w:rsidR="005754A2" w:rsidRDefault="005754A2" w:rsidP="00AF2AA1">
      <w:r>
        <w:t>2</w:t>
      </w:r>
      <w:r>
        <w:rPr>
          <w:rFonts w:hint="eastAsia"/>
        </w:rPr>
        <w:t>．抄袭程度的认定</w:t>
      </w:r>
      <w:r>
        <w:t xml:space="preserve"> </w:t>
      </w:r>
    </w:p>
    <w:p w:rsidR="005754A2" w:rsidRDefault="005754A2" w:rsidP="00AF2AA1">
      <w:r>
        <w:rPr>
          <w:rFonts w:hint="eastAsia"/>
        </w:rPr>
        <w:t>已认定为抄袭行为的论文，其抄袭程度分为轻度抄袭、中度抄袭、严重抄袭三类。凡是具备上述抄袭行为中第①点的；可直接认定为严重抄袭；具备上述其他抄袭行为的，按照以下标准认定：</w:t>
      </w:r>
      <w:r>
        <w:t xml:space="preserve"> </w:t>
      </w:r>
    </w:p>
    <w:p w:rsidR="005754A2" w:rsidRDefault="005754A2" w:rsidP="00AF2AA1">
      <w:r>
        <w:rPr>
          <w:rFonts w:hint="eastAsia"/>
        </w:rPr>
        <w:lastRenderedPageBreak/>
        <w:t>①具备上述抄袭行为之一的，可认定为轻度抄袭；</w:t>
      </w:r>
      <w:r>
        <w:t xml:space="preserve"> </w:t>
      </w:r>
    </w:p>
    <w:p w:rsidR="005754A2" w:rsidRDefault="005754A2" w:rsidP="00AF2AA1">
      <w:r>
        <w:rPr>
          <w:rFonts w:hint="eastAsia"/>
        </w:rPr>
        <w:t>②具备上述抄袭行为之两点的，或超过上述有数量规定抄袭行为之一的</w:t>
      </w:r>
      <w:r>
        <w:t>50%</w:t>
      </w:r>
      <w:r>
        <w:rPr>
          <w:rFonts w:hint="eastAsia"/>
        </w:rPr>
        <w:t>，或有两次上述没有数量规定抄袭行为的，可认定为中度抄袭；</w:t>
      </w:r>
      <w:r>
        <w:t xml:space="preserve"> </w:t>
      </w:r>
    </w:p>
    <w:p w:rsidR="005754A2" w:rsidRDefault="005754A2" w:rsidP="00AF2AA1">
      <w:r>
        <w:rPr>
          <w:rFonts w:hint="eastAsia"/>
        </w:rPr>
        <w:t>③具备上述抄袭行为之三点的，或超过上述有数量规定抄袭行为之一的</w:t>
      </w:r>
      <w:r>
        <w:t>100%</w:t>
      </w:r>
      <w:r>
        <w:rPr>
          <w:rFonts w:hint="eastAsia"/>
        </w:rPr>
        <w:t>及以上，或有三次上述没有数量规定抄袭行为的，可认定为严重抄袭。</w:t>
      </w:r>
      <w:r>
        <w:t xml:space="preserve"> </w:t>
      </w:r>
    </w:p>
    <w:p w:rsidR="005754A2" w:rsidRDefault="005754A2" w:rsidP="00AF2AA1">
      <w:r>
        <w:rPr>
          <w:rFonts w:hint="eastAsia"/>
        </w:rPr>
        <w:t>（三）检测方式和检测时间</w:t>
      </w:r>
      <w:r>
        <w:t xml:space="preserve"> </w:t>
      </w:r>
    </w:p>
    <w:p w:rsidR="005754A2" w:rsidRDefault="005754A2" w:rsidP="00AF2AA1">
      <w:r>
        <w:rPr>
          <w:rFonts w:hint="eastAsia"/>
        </w:rPr>
        <w:t>学院采取毕业论文电子稿全部提交、随机抽取方式进行。检测时间在各专业毕业论文（设计）答辩前五个工作日进行。</w:t>
      </w:r>
      <w:r>
        <w:t xml:space="preserve"> </w:t>
      </w:r>
    </w:p>
    <w:p w:rsidR="005754A2" w:rsidRDefault="005754A2" w:rsidP="00AF2AA1">
      <w:r>
        <w:rPr>
          <w:rFonts w:hint="eastAsia"/>
        </w:rPr>
        <w:t>第九条</w:t>
      </w:r>
      <w:r>
        <w:t xml:space="preserve">  </w:t>
      </w:r>
      <w:r>
        <w:rPr>
          <w:rFonts w:hint="eastAsia"/>
        </w:rPr>
        <w:t>对抄袭行为的处理</w:t>
      </w:r>
      <w:r>
        <w:t xml:space="preserve"> </w:t>
      </w:r>
    </w:p>
    <w:p w:rsidR="005754A2" w:rsidRDefault="005754A2" w:rsidP="00AF2AA1">
      <w:r>
        <w:rPr>
          <w:rFonts w:hint="eastAsia"/>
        </w:rPr>
        <w:t>对授位（毕业）前被发现或举报具有抄袭行为的学位（毕业）论文作者的处理，由相关站点对论文作者进行批评教育、责令改正，并根据情节轻重责令其修改论文、重新撰写论文、推迟答辩半年或一年、取消学位（毕业）申请（答辩）资格等处理。</w:t>
      </w:r>
      <w:r>
        <w:t xml:space="preserve"> </w:t>
      </w:r>
    </w:p>
    <w:p w:rsidR="005754A2" w:rsidRDefault="005754A2" w:rsidP="00AF2AA1">
      <w:r>
        <w:rPr>
          <w:rFonts w:hint="eastAsia"/>
        </w:rPr>
        <w:t>第十条</w:t>
      </w:r>
      <w:r>
        <w:t xml:space="preserve"> </w:t>
      </w:r>
      <w:r>
        <w:rPr>
          <w:rFonts w:hint="eastAsia"/>
        </w:rPr>
        <w:t>附则</w:t>
      </w:r>
      <w:r>
        <w:t xml:space="preserve"> </w:t>
      </w:r>
    </w:p>
    <w:p w:rsidR="005754A2" w:rsidRDefault="005754A2" w:rsidP="00AF2AA1">
      <w:r>
        <w:t>1</w:t>
      </w:r>
      <w:r>
        <w:rPr>
          <w:rFonts w:hint="eastAsia"/>
        </w:rPr>
        <w:t>．本办法自</w:t>
      </w:r>
      <w:r>
        <w:t>2015</w:t>
      </w:r>
      <w:r>
        <w:rPr>
          <w:rFonts w:hint="eastAsia"/>
        </w:rPr>
        <w:t>年</w:t>
      </w:r>
      <w:r>
        <w:t>11</w:t>
      </w:r>
      <w:r>
        <w:rPr>
          <w:rFonts w:hint="eastAsia"/>
        </w:rPr>
        <w:t>月起试行，适用于成人高等教育本科生毕业论文（设计）工作。</w:t>
      </w:r>
    </w:p>
    <w:p w:rsidR="005754A2" w:rsidRDefault="005754A2" w:rsidP="00AF2AA1">
      <w:r>
        <w:t>2</w:t>
      </w:r>
      <w:r>
        <w:rPr>
          <w:rFonts w:hint="eastAsia"/>
        </w:rPr>
        <w:t>．本办法由南京工业大学继续教育学院负责解释。</w:t>
      </w:r>
      <w:r>
        <w:t xml:space="preserve"> </w:t>
      </w:r>
    </w:p>
    <w:p w:rsidR="005754A2" w:rsidRDefault="005754A2" w:rsidP="00AF2AA1">
      <w:r>
        <w:t xml:space="preserve"> </w:t>
      </w:r>
    </w:p>
    <w:p w:rsidR="005754A2" w:rsidRPr="00AF2AA1" w:rsidRDefault="005754A2"/>
    <w:sectPr w:rsidR="005754A2" w:rsidRPr="00AF2AA1" w:rsidSect="00CC1D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5F" w:rsidRDefault="00A0015F" w:rsidP="00EF129F">
      <w:r>
        <w:separator/>
      </w:r>
    </w:p>
  </w:endnote>
  <w:endnote w:type="continuationSeparator" w:id="0">
    <w:p w:rsidR="00A0015F" w:rsidRDefault="00A0015F" w:rsidP="00EF1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5F" w:rsidRDefault="00A0015F" w:rsidP="00EF129F">
      <w:r>
        <w:separator/>
      </w:r>
    </w:p>
  </w:footnote>
  <w:footnote w:type="continuationSeparator" w:id="0">
    <w:p w:rsidR="00A0015F" w:rsidRDefault="00A0015F" w:rsidP="00EF1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AA1"/>
    <w:rsid w:val="00141800"/>
    <w:rsid w:val="00277002"/>
    <w:rsid w:val="002C0A23"/>
    <w:rsid w:val="0052311F"/>
    <w:rsid w:val="005754A2"/>
    <w:rsid w:val="00740BFC"/>
    <w:rsid w:val="009C599B"/>
    <w:rsid w:val="009D663B"/>
    <w:rsid w:val="00A0015F"/>
    <w:rsid w:val="00A26949"/>
    <w:rsid w:val="00AF2AA1"/>
    <w:rsid w:val="00C74C66"/>
    <w:rsid w:val="00CC1D2C"/>
    <w:rsid w:val="00EF12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29F"/>
    <w:rPr>
      <w:sz w:val="18"/>
      <w:szCs w:val="18"/>
    </w:rPr>
  </w:style>
  <w:style w:type="paragraph" w:styleId="a4">
    <w:name w:val="footer"/>
    <w:basedOn w:val="a"/>
    <w:link w:val="Char0"/>
    <w:uiPriority w:val="99"/>
    <w:semiHidden/>
    <w:unhideWhenUsed/>
    <w:rsid w:val="00EF12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2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1414</Characters>
  <Application>Microsoft Office Word</Application>
  <DocSecurity>0</DocSecurity>
  <Lines>11</Lines>
  <Paragraphs>3</Paragraphs>
  <ScaleCrop>false</ScaleCrop>
  <Company>Sky123.Org</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cp:revision>
  <dcterms:created xsi:type="dcterms:W3CDTF">2017-03-21T00:11:00Z</dcterms:created>
  <dcterms:modified xsi:type="dcterms:W3CDTF">2021-12-03T02:20:00Z</dcterms:modified>
</cp:coreProperties>
</file>